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566"/>
      </w:tblGrid>
      <w:tr w:rsidR="008E1A11" w:rsidRPr="0039195C" w:rsidTr="00B95CC0">
        <w:tc>
          <w:tcPr>
            <w:tcW w:w="5070" w:type="dxa"/>
          </w:tcPr>
          <w:p w:rsidR="008E1A11" w:rsidRDefault="008E1A11" w:rsidP="00B95CC0">
            <w:pPr>
              <w:jc w:val="center"/>
              <w:rPr>
                <w:lang w:val="en-US"/>
              </w:rPr>
            </w:pPr>
          </w:p>
          <w:p w:rsidR="008E1A11" w:rsidRDefault="008E1A11" w:rsidP="00B95CC0">
            <w:pPr>
              <w:jc w:val="center"/>
            </w:pPr>
          </w:p>
          <w:p w:rsidR="008E1A11" w:rsidRPr="00312775" w:rsidRDefault="008E1A11" w:rsidP="00B95CC0">
            <w:pPr>
              <w:jc w:val="center"/>
              <w:rPr>
                <w:sz w:val="28"/>
                <w:szCs w:val="28"/>
              </w:rPr>
            </w:pPr>
            <w:r w:rsidRPr="00312775">
              <w:rPr>
                <w:sz w:val="28"/>
                <w:szCs w:val="28"/>
              </w:rPr>
              <w:t>Администрация</w:t>
            </w:r>
          </w:p>
          <w:p w:rsidR="000F15CC" w:rsidRPr="00312775" w:rsidRDefault="00760F0C" w:rsidP="00B95CC0">
            <w:pPr>
              <w:jc w:val="center"/>
              <w:rPr>
                <w:sz w:val="28"/>
                <w:szCs w:val="28"/>
              </w:rPr>
            </w:pPr>
            <w:r w:rsidRPr="00312775">
              <w:rPr>
                <w:sz w:val="28"/>
                <w:szCs w:val="28"/>
              </w:rPr>
              <w:t>с</w:t>
            </w:r>
            <w:r w:rsidR="000F15CC" w:rsidRPr="00312775">
              <w:rPr>
                <w:sz w:val="28"/>
                <w:szCs w:val="28"/>
              </w:rPr>
              <w:t>ельского поселения</w:t>
            </w:r>
          </w:p>
          <w:p w:rsidR="000F15CC" w:rsidRPr="00312775" w:rsidRDefault="00760F0C" w:rsidP="00B95CC0">
            <w:pPr>
              <w:jc w:val="center"/>
              <w:rPr>
                <w:sz w:val="28"/>
                <w:szCs w:val="28"/>
              </w:rPr>
            </w:pPr>
            <w:r w:rsidRPr="00312775">
              <w:rPr>
                <w:sz w:val="28"/>
                <w:szCs w:val="28"/>
              </w:rPr>
              <w:t>Светлодольск</w:t>
            </w:r>
          </w:p>
          <w:p w:rsidR="008E1A11" w:rsidRPr="00312775" w:rsidRDefault="008E1A11" w:rsidP="00B95CC0">
            <w:pPr>
              <w:jc w:val="center"/>
              <w:rPr>
                <w:sz w:val="28"/>
                <w:szCs w:val="28"/>
              </w:rPr>
            </w:pPr>
            <w:r w:rsidRPr="00312775">
              <w:rPr>
                <w:sz w:val="28"/>
                <w:szCs w:val="28"/>
              </w:rPr>
              <w:t>муниципального района</w:t>
            </w:r>
          </w:p>
          <w:p w:rsidR="008E1A11" w:rsidRPr="00312775" w:rsidRDefault="008E1A11" w:rsidP="00B95CC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312775">
              <w:rPr>
                <w:b w:val="0"/>
                <w:szCs w:val="28"/>
              </w:rPr>
              <w:t>Сергиевский</w:t>
            </w:r>
          </w:p>
          <w:p w:rsidR="008E1A11" w:rsidRPr="00312775" w:rsidRDefault="008E1A11" w:rsidP="00B95CC0">
            <w:pPr>
              <w:jc w:val="center"/>
              <w:rPr>
                <w:sz w:val="28"/>
                <w:szCs w:val="28"/>
              </w:rPr>
            </w:pPr>
            <w:r w:rsidRPr="00312775">
              <w:rPr>
                <w:sz w:val="28"/>
                <w:szCs w:val="28"/>
              </w:rPr>
              <w:t>Самарской области</w:t>
            </w:r>
          </w:p>
          <w:p w:rsidR="008E1A11" w:rsidRPr="00312775" w:rsidRDefault="008E1A11" w:rsidP="00B95CC0">
            <w:pPr>
              <w:rPr>
                <w:b/>
                <w:sz w:val="28"/>
                <w:szCs w:val="28"/>
              </w:rPr>
            </w:pPr>
          </w:p>
          <w:p w:rsidR="008E1A11" w:rsidRPr="00312775" w:rsidRDefault="008E1A11" w:rsidP="00B95CC0">
            <w:pPr>
              <w:pStyle w:val="FR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2775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8E1A11" w:rsidRPr="00312775" w:rsidRDefault="008E1A11" w:rsidP="00B95CC0">
            <w:pPr>
              <w:pStyle w:val="FR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1A11" w:rsidRPr="00312775" w:rsidRDefault="000726D1" w:rsidP="00B95CC0">
            <w:pPr>
              <w:pStyle w:val="FR2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«06</w:t>
            </w:r>
            <w:r w:rsidR="00760F0C" w:rsidRPr="0031277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760F0C" w:rsidRPr="00312775">
              <w:rPr>
                <w:b w:val="0"/>
                <w:sz w:val="28"/>
                <w:szCs w:val="28"/>
              </w:rPr>
              <w:t xml:space="preserve"> </w:t>
            </w:r>
            <w:r w:rsidR="008E1A11" w:rsidRPr="0031277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марта</w:t>
            </w:r>
            <w:r w:rsidR="008E1A11" w:rsidRPr="00312775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D80881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E1A11" w:rsidRPr="00312775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  <w:p w:rsidR="008E1A11" w:rsidRPr="00312775" w:rsidRDefault="008E1A11" w:rsidP="00B95CC0">
            <w:pPr>
              <w:pStyle w:val="FR2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E1A11" w:rsidRPr="00312775" w:rsidRDefault="00D80881" w:rsidP="00B95CC0">
            <w:pPr>
              <w:pStyle w:val="FR2"/>
              <w:tabs>
                <w:tab w:val="left" w:pos="1440"/>
              </w:tabs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ab/>
              <w:t xml:space="preserve">         № </w:t>
            </w:r>
            <w:r w:rsidR="000106B1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  <w:sdt>
            <w:sdtPr>
              <w:rPr>
                <w:color w:val="FFFFFF" w:themeColor="background1"/>
                <w:sz w:val="10"/>
                <w:szCs w:val="10"/>
                <w:u w:val="single"/>
              </w:rPr>
              <w:id w:val="-1574656559"/>
              <w:lock w:val="contentLocked"/>
              <w:placeholder>
                <w:docPart w:val="A29C4148B5B14D41943D3DF10F7B14A9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8E1A11" w:rsidRPr="002F182D" w:rsidRDefault="008E1A11" w:rsidP="00B95CC0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8E1A11" w:rsidRPr="002F182D" w:rsidRDefault="008E1A11" w:rsidP="00B95CC0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2F182D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8E1A11" w:rsidRPr="00C17069" w:rsidRDefault="008E1A11" w:rsidP="00B95CC0">
            <w:pPr>
              <w:jc w:val="center"/>
            </w:pPr>
            <w:r>
              <w:t xml:space="preserve">.  </w:t>
            </w:r>
          </w:p>
        </w:tc>
        <w:tc>
          <w:tcPr>
            <w:tcW w:w="4566" w:type="dxa"/>
          </w:tcPr>
          <w:p w:rsidR="008E1A11" w:rsidRPr="00BD2CC1" w:rsidRDefault="008E1A11" w:rsidP="00B95CC0">
            <w:pPr>
              <w:pStyle w:val="a4"/>
              <w:ind w:left="35"/>
            </w:pPr>
          </w:p>
          <w:p w:rsidR="008E1A11" w:rsidRDefault="000044E3" w:rsidP="00B95CC0">
            <w:pPr>
              <w:pStyle w:val="a4"/>
              <w:jc w:val="left"/>
            </w:pPr>
            <w:r>
              <w:t xml:space="preserve">               </w:t>
            </w:r>
            <w:r w:rsidR="00760F0C">
              <w:t xml:space="preserve">                         </w:t>
            </w:r>
          </w:p>
          <w:p w:rsidR="008E1A11" w:rsidRDefault="008E1A11" w:rsidP="00B95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8E1A11" w:rsidRDefault="008E1A11" w:rsidP="00B95CC0">
            <w:pPr>
              <w:jc w:val="center"/>
              <w:rPr>
                <w:sz w:val="28"/>
                <w:szCs w:val="28"/>
              </w:rPr>
            </w:pPr>
          </w:p>
          <w:p w:rsidR="008E1A11" w:rsidRPr="00DC05CF" w:rsidRDefault="008E1A11" w:rsidP="00B95CC0">
            <w:pPr>
              <w:rPr>
                <w:b/>
                <w:sz w:val="28"/>
                <w:szCs w:val="28"/>
              </w:rPr>
            </w:pPr>
          </w:p>
          <w:p w:rsidR="008E1A11" w:rsidRPr="00691C15" w:rsidRDefault="008E1A11" w:rsidP="00B95CC0"/>
          <w:p w:rsidR="008E1A11" w:rsidRPr="00FF0E8C" w:rsidRDefault="008E1A11" w:rsidP="00B95CC0">
            <w:pPr>
              <w:pStyle w:val="a4"/>
              <w:ind w:left="35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812"/>
      </w:tblGrid>
      <w:tr w:rsidR="00395ED2" w:rsidRPr="003A478F" w:rsidTr="00B95CC0">
        <w:trPr>
          <w:trHeight w:val="719"/>
        </w:trPr>
        <w:tc>
          <w:tcPr>
            <w:tcW w:w="5812" w:type="dxa"/>
          </w:tcPr>
          <w:p w:rsidR="00395ED2" w:rsidRPr="00312775" w:rsidRDefault="00395ED2" w:rsidP="005E4BCE">
            <w:pPr>
              <w:suppressAutoHyphens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12775">
              <w:rPr>
                <w:b/>
                <w:sz w:val="28"/>
                <w:szCs w:val="28"/>
              </w:rPr>
              <w:t xml:space="preserve">О выявлении </w:t>
            </w:r>
            <w:r w:rsidR="00506BC8" w:rsidRPr="00312775">
              <w:rPr>
                <w:b/>
                <w:sz w:val="28"/>
                <w:szCs w:val="28"/>
              </w:rPr>
              <w:t>бесхозяйного</w:t>
            </w:r>
            <w:r w:rsidRPr="00312775">
              <w:rPr>
                <w:b/>
                <w:sz w:val="28"/>
                <w:szCs w:val="28"/>
              </w:rPr>
              <w:t xml:space="preserve"> объекта недвижимости, </w:t>
            </w:r>
            <w:r w:rsidR="00506BC8" w:rsidRPr="00312775">
              <w:rPr>
                <w:b/>
                <w:sz w:val="28"/>
                <w:szCs w:val="28"/>
              </w:rPr>
              <w:t>жилого дома</w:t>
            </w:r>
            <w:r w:rsidRPr="00312775">
              <w:rPr>
                <w:b/>
                <w:sz w:val="28"/>
                <w:szCs w:val="28"/>
              </w:rPr>
              <w:t xml:space="preserve"> с кадастровым номером </w:t>
            </w:r>
            <w:r w:rsidR="000106B1">
              <w:rPr>
                <w:b/>
                <w:sz w:val="28"/>
                <w:szCs w:val="28"/>
              </w:rPr>
              <w:t>63:31:1005002:318</w:t>
            </w:r>
            <w:r w:rsidRPr="00312775">
              <w:rPr>
                <w:b/>
                <w:sz w:val="28"/>
                <w:szCs w:val="28"/>
              </w:rPr>
              <w:t xml:space="preserve">  по адресу: </w:t>
            </w:r>
            <w:proofErr w:type="gramStart"/>
            <w:r w:rsidRPr="00312775">
              <w:rPr>
                <w:b/>
                <w:sz w:val="28"/>
                <w:szCs w:val="28"/>
              </w:rPr>
              <w:t xml:space="preserve">Самарская область, Сергиевский район, </w:t>
            </w:r>
            <w:r w:rsidR="00AC5AF4" w:rsidRPr="00312775">
              <w:rPr>
                <w:b/>
                <w:sz w:val="28"/>
                <w:szCs w:val="28"/>
              </w:rPr>
              <w:t xml:space="preserve"> </w:t>
            </w:r>
            <w:r w:rsidR="000106B1">
              <w:rPr>
                <w:b/>
                <w:sz w:val="28"/>
                <w:szCs w:val="28"/>
              </w:rPr>
              <w:t>п</w:t>
            </w:r>
            <w:r w:rsidR="00BD6965" w:rsidRPr="00312775">
              <w:rPr>
                <w:b/>
                <w:sz w:val="28"/>
                <w:szCs w:val="28"/>
              </w:rPr>
              <w:t>.</w:t>
            </w:r>
            <w:r w:rsidR="000A37FE" w:rsidRPr="00312775">
              <w:rPr>
                <w:b/>
                <w:sz w:val="28"/>
                <w:szCs w:val="28"/>
              </w:rPr>
              <w:t xml:space="preserve"> </w:t>
            </w:r>
            <w:r w:rsidR="000106B1">
              <w:rPr>
                <w:b/>
                <w:sz w:val="28"/>
                <w:szCs w:val="28"/>
              </w:rPr>
              <w:t>Участок Сок</w:t>
            </w:r>
            <w:r w:rsidRPr="00312775">
              <w:rPr>
                <w:b/>
                <w:sz w:val="28"/>
                <w:szCs w:val="28"/>
              </w:rPr>
              <w:t xml:space="preserve">, ул. </w:t>
            </w:r>
            <w:r w:rsidR="005B0250">
              <w:rPr>
                <w:b/>
                <w:sz w:val="28"/>
                <w:szCs w:val="28"/>
              </w:rPr>
              <w:t>Набережная</w:t>
            </w:r>
            <w:r w:rsidR="00CB6860" w:rsidRPr="00312775">
              <w:rPr>
                <w:b/>
                <w:sz w:val="28"/>
                <w:szCs w:val="28"/>
              </w:rPr>
              <w:t xml:space="preserve">, д. </w:t>
            </w:r>
            <w:r w:rsidR="000106B1">
              <w:rPr>
                <w:b/>
                <w:sz w:val="28"/>
                <w:szCs w:val="28"/>
              </w:rPr>
              <w:t>22, кв.3</w:t>
            </w:r>
            <w:proofErr w:type="gramEnd"/>
          </w:p>
        </w:tc>
      </w:tr>
    </w:tbl>
    <w:p w:rsidR="00395ED2" w:rsidRPr="003A478F" w:rsidRDefault="00395ED2" w:rsidP="00395ED2">
      <w:pPr>
        <w:ind w:right="-54"/>
        <w:rPr>
          <w:sz w:val="28"/>
          <w:szCs w:val="28"/>
        </w:rPr>
      </w:pPr>
    </w:p>
    <w:p w:rsidR="005F18D7" w:rsidRPr="00312775" w:rsidRDefault="00395ED2" w:rsidP="005F18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2775">
        <w:rPr>
          <w:sz w:val="28"/>
          <w:szCs w:val="28"/>
        </w:rPr>
        <w:t xml:space="preserve">В соответствии с </w:t>
      </w:r>
      <w:r w:rsidR="00506BC8" w:rsidRPr="00312775">
        <w:rPr>
          <w:sz w:val="28"/>
          <w:szCs w:val="28"/>
        </w:rPr>
        <w:t>Гражданским кодексом Российской Федерации</w:t>
      </w:r>
      <w:r w:rsidR="00D03C6D" w:rsidRPr="00312775">
        <w:rPr>
          <w:sz w:val="28"/>
          <w:szCs w:val="28"/>
        </w:rPr>
        <w:t xml:space="preserve"> от 30.11.1994 г. № 51-ФЗ</w:t>
      </w:r>
      <w:r w:rsidR="00506BC8" w:rsidRPr="00312775">
        <w:rPr>
          <w:sz w:val="28"/>
          <w:szCs w:val="28"/>
        </w:rPr>
        <w:t>, Жилищным кодексом Российской Федерации</w:t>
      </w:r>
      <w:r w:rsidR="00D03C6D" w:rsidRPr="00312775">
        <w:rPr>
          <w:sz w:val="28"/>
          <w:szCs w:val="28"/>
        </w:rPr>
        <w:t xml:space="preserve"> от 29.12.2004 № 188-ФЗ</w:t>
      </w:r>
      <w:r w:rsidR="00506BC8" w:rsidRPr="00312775">
        <w:rPr>
          <w:sz w:val="28"/>
          <w:szCs w:val="28"/>
        </w:rPr>
        <w:t>, Земельным кодексом Российской Федерации</w:t>
      </w:r>
      <w:r w:rsidR="004406E6" w:rsidRPr="00312775">
        <w:rPr>
          <w:sz w:val="28"/>
          <w:szCs w:val="28"/>
        </w:rPr>
        <w:t xml:space="preserve"> от  25.10.2001 </w:t>
      </w:r>
      <w:proofErr w:type="spellStart"/>
      <w:r w:rsidR="004406E6" w:rsidRPr="00312775">
        <w:rPr>
          <w:sz w:val="28"/>
          <w:szCs w:val="28"/>
        </w:rPr>
        <w:t>г.№</w:t>
      </w:r>
      <w:proofErr w:type="spellEnd"/>
      <w:r w:rsidR="004406E6" w:rsidRPr="00312775">
        <w:rPr>
          <w:sz w:val="28"/>
          <w:szCs w:val="28"/>
        </w:rPr>
        <w:t xml:space="preserve"> 136-ФЗ</w:t>
      </w:r>
      <w:r w:rsidR="00CB6860" w:rsidRPr="00312775">
        <w:rPr>
          <w:sz w:val="28"/>
          <w:szCs w:val="28"/>
        </w:rPr>
        <w:t>,</w:t>
      </w:r>
      <w:r w:rsidR="00506BC8" w:rsidRPr="00312775">
        <w:rPr>
          <w:sz w:val="28"/>
          <w:szCs w:val="28"/>
        </w:rPr>
        <w:t xml:space="preserve"> Федеральным Законом от 06.10.2003г. №131</w:t>
      </w:r>
      <w:r w:rsidRPr="00312775">
        <w:rPr>
          <w:sz w:val="28"/>
          <w:szCs w:val="28"/>
        </w:rPr>
        <w:t>-ФЗ «О</w:t>
      </w:r>
      <w:r w:rsidR="00506BC8" w:rsidRPr="00312775">
        <w:rPr>
          <w:sz w:val="28"/>
          <w:szCs w:val="28"/>
        </w:rPr>
        <w:t xml:space="preserve">б общих принципах организации местного самоуправления в </w:t>
      </w:r>
      <w:r w:rsidRPr="00312775">
        <w:rPr>
          <w:sz w:val="28"/>
          <w:szCs w:val="28"/>
        </w:rPr>
        <w:t xml:space="preserve"> </w:t>
      </w:r>
      <w:r w:rsidR="00506BC8" w:rsidRPr="00312775">
        <w:rPr>
          <w:sz w:val="28"/>
          <w:szCs w:val="28"/>
        </w:rPr>
        <w:t>Российской Федерации, Федеральным Законом</w:t>
      </w:r>
      <w:r w:rsidR="008C0EB7" w:rsidRPr="00312775">
        <w:rPr>
          <w:sz w:val="28"/>
          <w:szCs w:val="28"/>
        </w:rPr>
        <w:t xml:space="preserve"> от 13.07</w:t>
      </w:r>
      <w:r w:rsidRPr="00312775">
        <w:rPr>
          <w:sz w:val="28"/>
          <w:szCs w:val="28"/>
        </w:rPr>
        <w:t>.2015 года №218-ФЗ «О государственной регистрации недвижимости»,</w:t>
      </w:r>
      <w:r w:rsidR="00506BC8" w:rsidRPr="00312775">
        <w:rPr>
          <w:sz w:val="28"/>
          <w:szCs w:val="28"/>
        </w:rPr>
        <w:t xml:space="preserve"> Порядком принятия на учет бесхозяйных недвижимых вещей, утвержденн</w:t>
      </w:r>
      <w:r w:rsidR="00CB6860" w:rsidRPr="00312775">
        <w:rPr>
          <w:sz w:val="28"/>
          <w:szCs w:val="28"/>
        </w:rPr>
        <w:t>ым</w:t>
      </w:r>
      <w:r w:rsidR="00506BC8" w:rsidRPr="00312775">
        <w:rPr>
          <w:sz w:val="28"/>
          <w:szCs w:val="28"/>
        </w:rPr>
        <w:t xml:space="preserve"> </w:t>
      </w:r>
      <w:r w:rsidR="00CB6860" w:rsidRPr="00312775">
        <w:rPr>
          <w:sz w:val="28"/>
          <w:szCs w:val="28"/>
        </w:rPr>
        <w:t>П</w:t>
      </w:r>
      <w:r w:rsidR="00506BC8" w:rsidRPr="00312775">
        <w:rPr>
          <w:sz w:val="28"/>
          <w:szCs w:val="28"/>
        </w:rPr>
        <w:t>риказом</w:t>
      </w:r>
      <w:proofErr w:type="gramEnd"/>
      <w:r w:rsidR="00506BC8" w:rsidRPr="00312775">
        <w:rPr>
          <w:sz w:val="28"/>
          <w:szCs w:val="28"/>
        </w:rPr>
        <w:t xml:space="preserve"> Минэкономразвития России от</w:t>
      </w:r>
      <w:r w:rsidR="00CB6860" w:rsidRPr="00312775">
        <w:rPr>
          <w:sz w:val="28"/>
          <w:szCs w:val="28"/>
        </w:rPr>
        <w:t xml:space="preserve"> </w:t>
      </w:r>
      <w:r w:rsidR="00506BC8" w:rsidRPr="00312775">
        <w:rPr>
          <w:sz w:val="28"/>
          <w:szCs w:val="28"/>
        </w:rPr>
        <w:t>10.12.2015г.</w:t>
      </w:r>
      <w:r w:rsidR="00CB6860" w:rsidRPr="00312775">
        <w:rPr>
          <w:sz w:val="28"/>
          <w:szCs w:val="28"/>
        </w:rPr>
        <w:t xml:space="preserve"> </w:t>
      </w:r>
      <w:r w:rsidR="00506BC8" w:rsidRPr="00312775">
        <w:rPr>
          <w:sz w:val="28"/>
          <w:szCs w:val="28"/>
        </w:rPr>
        <w:t>№931</w:t>
      </w:r>
      <w:r w:rsidR="00CB6860" w:rsidRPr="00312775">
        <w:rPr>
          <w:sz w:val="28"/>
          <w:szCs w:val="28"/>
        </w:rPr>
        <w:t xml:space="preserve">, </w:t>
      </w:r>
      <w:r w:rsidR="00506BC8" w:rsidRPr="00312775">
        <w:rPr>
          <w:sz w:val="28"/>
          <w:szCs w:val="28"/>
        </w:rPr>
        <w:t xml:space="preserve"> Порядком принятия на учет бесхозяйных недвижимых вещей, утвержденным приказом Федеральной службы, кадастра и картографии от 15 марта 2003г.</w:t>
      </w:r>
      <w:r w:rsidR="003B0451" w:rsidRPr="00312775">
        <w:rPr>
          <w:sz w:val="28"/>
          <w:szCs w:val="28"/>
        </w:rPr>
        <w:t xml:space="preserve"> </w:t>
      </w:r>
      <w:r w:rsidR="00506BC8" w:rsidRPr="00312775">
        <w:rPr>
          <w:sz w:val="28"/>
          <w:szCs w:val="28"/>
        </w:rPr>
        <w:t>№</w:t>
      </w:r>
      <w:proofErr w:type="gramStart"/>
      <w:r w:rsidR="00506BC8" w:rsidRPr="00312775">
        <w:rPr>
          <w:sz w:val="28"/>
          <w:szCs w:val="28"/>
        </w:rPr>
        <w:t>П</w:t>
      </w:r>
      <w:proofErr w:type="gramEnd"/>
      <w:r w:rsidR="00506BC8" w:rsidRPr="00312775">
        <w:rPr>
          <w:sz w:val="28"/>
          <w:szCs w:val="28"/>
        </w:rPr>
        <w:t>/</w:t>
      </w:r>
      <w:r w:rsidR="003B0451" w:rsidRPr="00312775">
        <w:rPr>
          <w:sz w:val="28"/>
          <w:szCs w:val="28"/>
        </w:rPr>
        <w:t>0086</w:t>
      </w:r>
      <w:r w:rsidR="00CB6860" w:rsidRPr="00312775">
        <w:rPr>
          <w:sz w:val="28"/>
          <w:szCs w:val="28"/>
        </w:rPr>
        <w:t>,</w:t>
      </w:r>
      <w:r w:rsidRPr="00312775">
        <w:rPr>
          <w:sz w:val="28"/>
          <w:szCs w:val="28"/>
        </w:rPr>
        <w:t xml:space="preserve"> руководствуясь Уставом </w:t>
      </w:r>
      <w:r w:rsidR="00496083" w:rsidRPr="00312775">
        <w:rPr>
          <w:sz w:val="28"/>
          <w:szCs w:val="28"/>
        </w:rPr>
        <w:t>сельского поселения Светлодольск</w:t>
      </w:r>
      <w:r w:rsidR="00CB6860" w:rsidRPr="00312775">
        <w:rPr>
          <w:sz w:val="28"/>
          <w:szCs w:val="28"/>
        </w:rPr>
        <w:t xml:space="preserve"> </w:t>
      </w:r>
      <w:r w:rsidRPr="00312775">
        <w:rPr>
          <w:sz w:val="28"/>
          <w:szCs w:val="28"/>
        </w:rPr>
        <w:t>муниципального р</w:t>
      </w:r>
      <w:r w:rsidR="000649FF" w:rsidRPr="00312775">
        <w:rPr>
          <w:sz w:val="28"/>
          <w:szCs w:val="28"/>
        </w:rPr>
        <w:t xml:space="preserve">айона Сергиевский, </w:t>
      </w:r>
      <w:r w:rsidR="005F18D7" w:rsidRPr="00312775">
        <w:rPr>
          <w:sz w:val="28"/>
          <w:szCs w:val="28"/>
        </w:rPr>
        <w:t xml:space="preserve">принимая во внимание, что </w:t>
      </w:r>
      <w:r w:rsidR="005F18D7" w:rsidRPr="00312775">
        <w:rPr>
          <w:color w:val="000000" w:themeColor="text1"/>
          <w:sz w:val="28"/>
          <w:szCs w:val="28"/>
        </w:rPr>
        <w:t>в отношении ранее учтенн</w:t>
      </w:r>
      <w:r w:rsidR="00BE4A7A">
        <w:rPr>
          <w:color w:val="000000" w:themeColor="text1"/>
          <w:sz w:val="28"/>
          <w:szCs w:val="28"/>
        </w:rPr>
        <w:t>ого объекта недвижимости - помещения</w:t>
      </w:r>
      <w:r w:rsidR="005F18D7" w:rsidRPr="00312775">
        <w:rPr>
          <w:color w:val="000000" w:themeColor="text1"/>
          <w:sz w:val="28"/>
          <w:szCs w:val="28"/>
        </w:rPr>
        <w:t xml:space="preserve">  с кадаст</w:t>
      </w:r>
      <w:r w:rsidR="000106B1">
        <w:rPr>
          <w:color w:val="000000" w:themeColor="text1"/>
          <w:sz w:val="28"/>
          <w:szCs w:val="28"/>
        </w:rPr>
        <w:t>ровым  номером 63:31:1005002:318</w:t>
      </w:r>
      <w:r w:rsidR="005F18D7" w:rsidRPr="00312775">
        <w:rPr>
          <w:color w:val="000000" w:themeColor="text1"/>
          <w:sz w:val="28"/>
          <w:szCs w:val="28"/>
        </w:rPr>
        <w:t>,  расположенного по адресу: Самарск</w:t>
      </w:r>
      <w:r w:rsidR="000106B1">
        <w:rPr>
          <w:color w:val="000000" w:themeColor="text1"/>
          <w:sz w:val="28"/>
          <w:szCs w:val="28"/>
        </w:rPr>
        <w:t>ая область, Сергиевский район, п</w:t>
      </w:r>
      <w:r w:rsidR="00E60BF5">
        <w:rPr>
          <w:color w:val="000000" w:themeColor="text1"/>
          <w:sz w:val="28"/>
          <w:szCs w:val="28"/>
        </w:rPr>
        <w:t>.</w:t>
      </w:r>
      <w:r w:rsidR="000106B1">
        <w:rPr>
          <w:color w:val="000000" w:themeColor="text1"/>
          <w:sz w:val="28"/>
          <w:szCs w:val="28"/>
        </w:rPr>
        <w:t xml:space="preserve"> Участок Сок, ул. Набережная</w:t>
      </w:r>
      <w:r w:rsidR="005F18D7" w:rsidRPr="00312775">
        <w:rPr>
          <w:color w:val="000000" w:themeColor="text1"/>
          <w:sz w:val="28"/>
          <w:szCs w:val="28"/>
        </w:rPr>
        <w:t>, д.</w:t>
      </w:r>
      <w:r w:rsidR="000106B1">
        <w:rPr>
          <w:color w:val="000000" w:themeColor="text1"/>
          <w:sz w:val="28"/>
          <w:szCs w:val="28"/>
        </w:rPr>
        <w:t>22, кв. 3</w:t>
      </w:r>
      <w:r w:rsidR="005F18D7" w:rsidRPr="00312775">
        <w:rPr>
          <w:color w:val="000000" w:themeColor="text1"/>
          <w:sz w:val="28"/>
          <w:szCs w:val="28"/>
        </w:rPr>
        <w:t xml:space="preserve">  проведены</w:t>
      </w:r>
      <w:r w:rsidR="009D4A2D" w:rsidRPr="00312775">
        <w:rPr>
          <w:color w:val="000000" w:themeColor="text1"/>
          <w:sz w:val="28"/>
          <w:szCs w:val="28"/>
        </w:rPr>
        <w:t xml:space="preserve"> все </w:t>
      </w:r>
      <w:r w:rsidR="005F18D7" w:rsidRPr="00312775">
        <w:rPr>
          <w:color w:val="000000" w:themeColor="text1"/>
          <w:sz w:val="28"/>
          <w:szCs w:val="28"/>
        </w:rPr>
        <w:t xml:space="preserve"> мероприятия, предусмотренные статьей 69.1 Федерального закона от 13 июля 2015года №218ФЗ «О государственной регистрации недвижимости», а именно:</w:t>
      </w:r>
    </w:p>
    <w:p w:rsidR="00590B48" w:rsidRPr="00C012D5" w:rsidRDefault="00F85B36" w:rsidP="00590B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2775">
        <w:rPr>
          <w:color w:val="000000" w:themeColor="text1"/>
          <w:sz w:val="28"/>
          <w:szCs w:val="28"/>
        </w:rPr>
        <w:t>1.</w:t>
      </w:r>
      <w:r w:rsidR="005F18D7" w:rsidRPr="00312775">
        <w:rPr>
          <w:iCs/>
          <w:sz w:val="28"/>
          <w:szCs w:val="28"/>
        </w:rPr>
        <w:t>Проведен анализ сведений, в том числе о</w:t>
      </w:r>
      <w:r w:rsidR="0031727A">
        <w:rPr>
          <w:iCs/>
          <w:sz w:val="28"/>
          <w:szCs w:val="28"/>
        </w:rPr>
        <w:t xml:space="preserve"> правообладателях ранее учтенного объекта</w:t>
      </w:r>
      <w:r w:rsidR="005F18D7" w:rsidRPr="00312775">
        <w:rPr>
          <w:iCs/>
          <w:sz w:val="28"/>
          <w:szCs w:val="28"/>
        </w:rPr>
        <w:t xml:space="preserve"> недвижимости, содержащихся в документах, находящихся в архивах и (или) в распоряжении:</w:t>
      </w:r>
      <w:r w:rsidR="009D4A2D" w:rsidRPr="00312775">
        <w:rPr>
          <w:iCs/>
          <w:sz w:val="28"/>
          <w:szCs w:val="28"/>
        </w:rPr>
        <w:t xml:space="preserve"> </w:t>
      </w:r>
      <w:proofErr w:type="gramStart"/>
      <w:r w:rsidR="005F18D7" w:rsidRPr="00312775">
        <w:rPr>
          <w:iCs/>
          <w:sz w:val="28"/>
          <w:szCs w:val="28"/>
        </w:rPr>
        <w:t>Администрац</w:t>
      </w:r>
      <w:r w:rsidR="003A0F48" w:rsidRPr="00312775">
        <w:rPr>
          <w:iCs/>
          <w:sz w:val="28"/>
          <w:szCs w:val="28"/>
        </w:rPr>
        <w:t>ии сельского поселения Светлодольск</w:t>
      </w:r>
      <w:r w:rsidR="005F18D7" w:rsidRPr="00312775">
        <w:rPr>
          <w:iCs/>
          <w:sz w:val="28"/>
          <w:szCs w:val="28"/>
        </w:rPr>
        <w:t xml:space="preserve"> муниципального района Сергиевский  и Администрации муниципального района Сергиевский Самарской области (запрос в КУМИ муницип</w:t>
      </w:r>
      <w:r w:rsidR="0031727A">
        <w:rPr>
          <w:iCs/>
          <w:sz w:val="28"/>
          <w:szCs w:val="28"/>
        </w:rPr>
        <w:t>ального района Сергиевский № 38</w:t>
      </w:r>
      <w:r w:rsidR="005F18D7" w:rsidRPr="00312775">
        <w:rPr>
          <w:iCs/>
          <w:sz w:val="28"/>
          <w:szCs w:val="28"/>
        </w:rPr>
        <w:t xml:space="preserve"> от </w:t>
      </w:r>
      <w:r w:rsidR="0031727A">
        <w:rPr>
          <w:iCs/>
          <w:sz w:val="28"/>
          <w:szCs w:val="28"/>
        </w:rPr>
        <w:t>30.01.2024</w:t>
      </w:r>
      <w:r w:rsidR="005F18D7" w:rsidRPr="00312775">
        <w:rPr>
          <w:iCs/>
          <w:sz w:val="28"/>
          <w:szCs w:val="28"/>
        </w:rPr>
        <w:t>г.; ответ КУМИ муниципальног</w:t>
      </w:r>
      <w:r w:rsidR="0031727A">
        <w:rPr>
          <w:iCs/>
          <w:sz w:val="28"/>
          <w:szCs w:val="28"/>
        </w:rPr>
        <w:t>о района Сергиевский № 82 от 31.01.2024</w:t>
      </w:r>
      <w:r w:rsidR="0082076F" w:rsidRPr="00312775">
        <w:rPr>
          <w:iCs/>
          <w:sz w:val="28"/>
          <w:szCs w:val="28"/>
        </w:rPr>
        <w:t xml:space="preserve"> г.)</w:t>
      </w:r>
      <w:r w:rsidR="005F18D7" w:rsidRPr="00312775">
        <w:rPr>
          <w:iCs/>
          <w:sz w:val="28"/>
          <w:szCs w:val="28"/>
        </w:rPr>
        <w:t>;</w:t>
      </w:r>
      <w:r w:rsidR="009D4A2D" w:rsidRPr="00312775">
        <w:rPr>
          <w:iCs/>
          <w:sz w:val="28"/>
          <w:szCs w:val="28"/>
        </w:rPr>
        <w:t xml:space="preserve"> </w:t>
      </w:r>
      <w:r w:rsidR="004406E6" w:rsidRPr="00312775">
        <w:rPr>
          <w:iCs/>
          <w:sz w:val="28"/>
          <w:szCs w:val="28"/>
        </w:rPr>
        <w:t xml:space="preserve">территориального </w:t>
      </w:r>
      <w:r w:rsidR="004406E6" w:rsidRPr="00312775">
        <w:rPr>
          <w:iCs/>
          <w:sz w:val="28"/>
          <w:szCs w:val="28"/>
        </w:rPr>
        <w:lastRenderedPageBreak/>
        <w:t>управления</w:t>
      </w:r>
      <w:r w:rsidR="005F18D7" w:rsidRPr="00312775">
        <w:rPr>
          <w:iCs/>
          <w:sz w:val="28"/>
          <w:szCs w:val="28"/>
        </w:rPr>
        <w:t xml:space="preserve"> Федерального агентства по управлению государственным имуществом в</w:t>
      </w:r>
      <w:r w:rsidR="0031727A">
        <w:rPr>
          <w:iCs/>
          <w:sz w:val="28"/>
          <w:szCs w:val="28"/>
        </w:rPr>
        <w:t xml:space="preserve"> Самарской области (запрос № 40 от 30.01.2024</w:t>
      </w:r>
      <w:r w:rsidR="005F18D7" w:rsidRPr="00312775">
        <w:rPr>
          <w:iCs/>
          <w:sz w:val="28"/>
          <w:szCs w:val="28"/>
        </w:rPr>
        <w:t xml:space="preserve">г.; ответ </w:t>
      </w:r>
      <w:r w:rsidR="0031727A">
        <w:rPr>
          <w:iCs/>
          <w:sz w:val="28"/>
          <w:szCs w:val="28"/>
        </w:rPr>
        <w:t>63/796 от 06.02.2024</w:t>
      </w:r>
      <w:r w:rsidR="005F18D7" w:rsidRPr="00312775">
        <w:rPr>
          <w:iCs/>
          <w:sz w:val="28"/>
          <w:szCs w:val="28"/>
        </w:rPr>
        <w:t xml:space="preserve"> г.);</w:t>
      </w:r>
      <w:proofErr w:type="gramEnd"/>
      <w:r w:rsidR="009D4A2D" w:rsidRPr="00312775">
        <w:rPr>
          <w:iCs/>
          <w:sz w:val="28"/>
          <w:szCs w:val="28"/>
        </w:rPr>
        <w:t xml:space="preserve"> </w:t>
      </w:r>
      <w:r w:rsidR="005F18D7" w:rsidRPr="00312775">
        <w:rPr>
          <w:iCs/>
          <w:sz w:val="28"/>
          <w:szCs w:val="28"/>
        </w:rPr>
        <w:t xml:space="preserve">Министерства имущественных отношений </w:t>
      </w:r>
      <w:r w:rsidR="0031727A">
        <w:rPr>
          <w:iCs/>
          <w:sz w:val="28"/>
          <w:szCs w:val="28"/>
        </w:rPr>
        <w:t xml:space="preserve"> Самарской области (запрос № 39 от 3</w:t>
      </w:r>
      <w:r w:rsidR="00590B48" w:rsidRPr="00312775">
        <w:rPr>
          <w:iCs/>
          <w:sz w:val="28"/>
          <w:szCs w:val="28"/>
        </w:rPr>
        <w:t>0</w:t>
      </w:r>
      <w:r w:rsidR="005F18D7" w:rsidRPr="00312775">
        <w:rPr>
          <w:iCs/>
          <w:sz w:val="28"/>
          <w:szCs w:val="28"/>
        </w:rPr>
        <w:t>.</w:t>
      </w:r>
      <w:r w:rsidR="0031727A">
        <w:rPr>
          <w:iCs/>
          <w:sz w:val="28"/>
          <w:szCs w:val="28"/>
        </w:rPr>
        <w:t>01.2024 г.; ответ № МИО-03/2346-исх от 19.12.2024</w:t>
      </w:r>
      <w:r w:rsidR="005F18D7" w:rsidRPr="00312775">
        <w:rPr>
          <w:iCs/>
          <w:sz w:val="28"/>
          <w:szCs w:val="28"/>
        </w:rPr>
        <w:t>г.)</w:t>
      </w:r>
      <w:r w:rsidR="009D4A2D" w:rsidRPr="00312775">
        <w:rPr>
          <w:color w:val="000000" w:themeColor="text1"/>
          <w:sz w:val="28"/>
          <w:szCs w:val="28"/>
        </w:rPr>
        <w:t xml:space="preserve">; </w:t>
      </w:r>
      <w:r w:rsidR="005F18D7" w:rsidRPr="00312775">
        <w:rPr>
          <w:iCs/>
          <w:sz w:val="28"/>
          <w:szCs w:val="28"/>
        </w:rPr>
        <w:t>органов технической инвентаризации (запрос в адрес Северного Управления  Г</w:t>
      </w:r>
      <w:r w:rsidR="004406E6" w:rsidRPr="00312775">
        <w:rPr>
          <w:iCs/>
          <w:sz w:val="28"/>
          <w:szCs w:val="28"/>
        </w:rPr>
        <w:t>УП</w:t>
      </w:r>
      <w:r w:rsidR="005F18D7" w:rsidRPr="00312775">
        <w:rPr>
          <w:iCs/>
          <w:sz w:val="28"/>
          <w:szCs w:val="28"/>
        </w:rPr>
        <w:t xml:space="preserve"> ЦТИ СО  </w:t>
      </w:r>
      <w:r w:rsidR="00A32CE0">
        <w:rPr>
          <w:iCs/>
          <w:sz w:val="28"/>
          <w:szCs w:val="28"/>
        </w:rPr>
        <w:t>от 17.11.2023 г. № 409</w:t>
      </w:r>
      <w:r w:rsidR="00C012D5">
        <w:rPr>
          <w:iCs/>
          <w:sz w:val="28"/>
          <w:szCs w:val="28"/>
        </w:rPr>
        <w:t>; ответ в адрес  АСП Светлодольск</w:t>
      </w:r>
      <w:r w:rsidR="005F18D7" w:rsidRPr="00312775">
        <w:rPr>
          <w:iCs/>
          <w:sz w:val="28"/>
          <w:szCs w:val="28"/>
        </w:rPr>
        <w:t xml:space="preserve"> </w:t>
      </w:r>
      <w:r w:rsidR="00A32CE0">
        <w:rPr>
          <w:iCs/>
          <w:sz w:val="28"/>
          <w:szCs w:val="28"/>
        </w:rPr>
        <w:t>от 17.11.2023</w:t>
      </w:r>
      <w:proofErr w:type="gramStart"/>
      <w:r w:rsidR="00A32CE0">
        <w:rPr>
          <w:iCs/>
          <w:sz w:val="28"/>
          <w:szCs w:val="28"/>
        </w:rPr>
        <w:t>г б</w:t>
      </w:r>
      <w:proofErr w:type="gramEnd"/>
      <w:r w:rsidR="00A32CE0">
        <w:rPr>
          <w:iCs/>
          <w:sz w:val="28"/>
          <w:szCs w:val="28"/>
        </w:rPr>
        <w:t>/</w:t>
      </w:r>
      <w:proofErr w:type="spellStart"/>
      <w:r w:rsidR="00A32CE0">
        <w:rPr>
          <w:iCs/>
          <w:sz w:val="28"/>
          <w:szCs w:val="28"/>
        </w:rPr>
        <w:t>н</w:t>
      </w:r>
      <w:proofErr w:type="spellEnd"/>
      <w:r w:rsidR="009D4A2D" w:rsidRPr="00312775">
        <w:rPr>
          <w:iCs/>
          <w:sz w:val="28"/>
          <w:szCs w:val="28"/>
        </w:rPr>
        <w:t xml:space="preserve">); </w:t>
      </w:r>
      <w:r w:rsidR="00C012D5" w:rsidRPr="00C012D5">
        <w:rPr>
          <w:iCs/>
          <w:sz w:val="28"/>
          <w:szCs w:val="28"/>
        </w:rPr>
        <w:t xml:space="preserve">УФНС России по Самарской области (запрос в адрес </w:t>
      </w:r>
      <w:proofErr w:type="gramStart"/>
      <w:r w:rsidR="00C012D5" w:rsidRPr="00C012D5">
        <w:rPr>
          <w:iCs/>
          <w:sz w:val="28"/>
          <w:szCs w:val="28"/>
        </w:rPr>
        <w:t>МРИ</w:t>
      </w:r>
      <w:proofErr w:type="gramEnd"/>
      <w:r w:rsidR="00C012D5" w:rsidRPr="00C012D5">
        <w:rPr>
          <w:iCs/>
          <w:sz w:val="28"/>
          <w:szCs w:val="28"/>
        </w:rPr>
        <w:t xml:space="preserve">  ФНС </w:t>
      </w:r>
      <w:r w:rsidR="00C012D5">
        <w:rPr>
          <w:iCs/>
          <w:sz w:val="28"/>
          <w:szCs w:val="28"/>
        </w:rPr>
        <w:t>№ 14 по Самарской области  от 06</w:t>
      </w:r>
      <w:r w:rsidR="00C012D5" w:rsidRPr="00C012D5">
        <w:rPr>
          <w:iCs/>
          <w:sz w:val="28"/>
          <w:szCs w:val="28"/>
        </w:rPr>
        <w:t>.1</w:t>
      </w:r>
      <w:r w:rsidR="00C012D5">
        <w:rPr>
          <w:iCs/>
          <w:sz w:val="28"/>
          <w:szCs w:val="28"/>
        </w:rPr>
        <w:t>2</w:t>
      </w:r>
      <w:r w:rsidR="00C012D5" w:rsidRPr="00C012D5">
        <w:rPr>
          <w:iCs/>
          <w:sz w:val="28"/>
          <w:szCs w:val="28"/>
        </w:rPr>
        <w:t>.2023</w:t>
      </w:r>
      <w:r w:rsidR="00C012D5">
        <w:rPr>
          <w:iCs/>
          <w:sz w:val="28"/>
          <w:szCs w:val="28"/>
        </w:rPr>
        <w:t xml:space="preserve"> г.; ответ в адрес АСП Светлодольск  от 28.12.2023 г. № П-14/11617</w:t>
      </w:r>
      <w:r w:rsidR="00C012D5" w:rsidRPr="00C012D5">
        <w:rPr>
          <w:iCs/>
          <w:sz w:val="28"/>
          <w:szCs w:val="28"/>
        </w:rPr>
        <w:t>@)</w:t>
      </w:r>
      <w:r w:rsidR="00C012D5">
        <w:rPr>
          <w:iCs/>
          <w:sz w:val="28"/>
          <w:szCs w:val="28"/>
        </w:rPr>
        <w:t>.</w:t>
      </w:r>
      <w:r w:rsidR="009D4A2D" w:rsidRPr="00C012D5">
        <w:rPr>
          <w:color w:val="000000" w:themeColor="text1"/>
          <w:sz w:val="28"/>
          <w:szCs w:val="28"/>
        </w:rPr>
        <w:t xml:space="preserve"> </w:t>
      </w:r>
    </w:p>
    <w:p w:rsidR="005F18D7" w:rsidRPr="00312775" w:rsidRDefault="00F85B36" w:rsidP="00590B4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2775">
        <w:rPr>
          <w:iCs/>
          <w:sz w:val="28"/>
          <w:szCs w:val="28"/>
        </w:rPr>
        <w:t>2.</w:t>
      </w:r>
      <w:r w:rsidR="005F18D7" w:rsidRPr="00312775">
        <w:rPr>
          <w:iCs/>
          <w:sz w:val="28"/>
          <w:szCs w:val="28"/>
        </w:rPr>
        <w:t xml:space="preserve"> </w:t>
      </w:r>
      <w:proofErr w:type="gramStart"/>
      <w:r w:rsidR="005F18D7" w:rsidRPr="00312775">
        <w:rPr>
          <w:iCs/>
          <w:sz w:val="28"/>
          <w:szCs w:val="28"/>
        </w:rPr>
        <w:t>Опубликована информа</w:t>
      </w:r>
      <w:bookmarkStart w:id="1" w:name="Par1"/>
      <w:bookmarkEnd w:id="1"/>
      <w:r w:rsidR="005F18D7" w:rsidRPr="00312775">
        <w:rPr>
          <w:iCs/>
          <w:sz w:val="28"/>
          <w:szCs w:val="28"/>
        </w:rPr>
        <w:t>ция о способах и порядке предоставления в Администрац</w:t>
      </w:r>
      <w:r w:rsidR="00590B48" w:rsidRPr="00312775">
        <w:rPr>
          <w:iCs/>
          <w:sz w:val="28"/>
          <w:szCs w:val="28"/>
        </w:rPr>
        <w:t>ию сельского поседения Светлодольск</w:t>
      </w:r>
      <w:r w:rsidR="005F18D7" w:rsidRPr="00312775">
        <w:rPr>
          <w:iCs/>
          <w:sz w:val="28"/>
          <w:szCs w:val="28"/>
        </w:rPr>
        <w:t xml:space="preserve"> муниципального района Сергиевский 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</w:t>
      </w:r>
      <w:r w:rsidR="005F18D7" w:rsidRPr="007400FC">
        <w:rPr>
          <w:iCs/>
        </w:rPr>
        <w:t xml:space="preserve"> с проведением мероприятий </w:t>
      </w:r>
      <w:r w:rsidR="005F18D7" w:rsidRPr="00312775">
        <w:rPr>
          <w:iCs/>
          <w:sz w:val="28"/>
          <w:szCs w:val="28"/>
        </w:rPr>
        <w:t>по выявлению правообладателей ранее учтенных объектов недвижимости, в том</w:t>
      </w:r>
      <w:proofErr w:type="gramEnd"/>
      <w:r w:rsidR="005F18D7" w:rsidRPr="00312775">
        <w:rPr>
          <w:iCs/>
          <w:sz w:val="28"/>
          <w:szCs w:val="28"/>
        </w:rPr>
        <w:t xml:space="preserve"> </w:t>
      </w:r>
      <w:proofErr w:type="gramStart"/>
      <w:r w:rsidR="005F18D7" w:rsidRPr="00312775">
        <w:rPr>
          <w:iCs/>
          <w:sz w:val="28"/>
          <w:szCs w:val="28"/>
        </w:rPr>
        <w:t>числе</w:t>
      </w:r>
      <w:proofErr w:type="gramEnd"/>
      <w:r w:rsidR="005F18D7" w:rsidRPr="00312775">
        <w:rPr>
          <w:iCs/>
          <w:sz w:val="28"/>
          <w:szCs w:val="28"/>
        </w:rPr>
        <w:t xml:space="preserve"> путем размещения на официальном сайте </w:t>
      </w:r>
      <w:r w:rsidR="005F18D7" w:rsidRPr="00312775">
        <w:rPr>
          <w:color w:val="000000" w:themeColor="text1"/>
          <w:sz w:val="28"/>
          <w:szCs w:val="28"/>
        </w:rPr>
        <w:t xml:space="preserve">08.10.2021г. </w:t>
      </w:r>
      <w:hyperlink r:id="rId4" w:history="1">
        <w:r w:rsidR="005F18D7" w:rsidRPr="00312775">
          <w:rPr>
            <w:rStyle w:val="a7"/>
            <w:sz w:val="28"/>
            <w:szCs w:val="28"/>
            <w:shd w:val="clear" w:color="auto" w:fill="FFFFFF"/>
          </w:rPr>
          <w:t>http://www.sergievsk.ru/city/informacziya_dlya_grazhdan/</w:t>
        </w:r>
      </w:hyperlink>
      <w:r w:rsidR="005F18D7" w:rsidRPr="00312775">
        <w:rPr>
          <w:color w:val="1A1A1A"/>
          <w:sz w:val="28"/>
          <w:szCs w:val="28"/>
          <w:shd w:val="clear" w:color="auto" w:fill="FFFFFF"/>
        </w:rPr>
        <w:t xml:space="preserve"> </w:t>
      </w:r>
      <w:r w:rsidR="005F18D7" w:rsidRPr="00312775">
        <w:rPr>
          <w:iCs/>
          <w:sz w:val="28"/>
          <w:szCs w:val="28"/>
        </w:rPr>
        <w:t>газете «Сергиевский вестник» 99(621) от 08.10.2021 г.</w:t>
      </w:r>
      <w:r w:rsidR="00251717" w:rsidRPr="00312775">
        <w:rPr>
          <w:iCs/>
          <w:sz w:val="28"/>
          <w:szCs w:val="28"/>
        </w:rPr>
        <w:t>);</w:t>
      </w:r>
    </w:p>
    <w:p w:rsidR="00251717" w:rsidRPr="00312775" w:rsidRDefault="00F85B36" w:rsidP="00C472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2775">
        <w:rPr>
          <w:iCs/>
          <w:sz w:val="28"/>
          <w:szCs w:val="28"/>
        </w:rPr>
        <w:t>3.</w:t>
      </w:r>
      <w:r w:rsidR="005F18D7" w:rsidRPr="00312775">
        <w:rPr>
          <w:sz w:val="28"/>
          <w:szCs w:val="28"/>
        </w:rPr>
        <w:t xml:space="preserve"> Объект недвижимости не прекратил существование, что по</w:t>
      </w:r>
      <w:r w:rsidR="00BC0CB4">
        <w:rPr>
          <w:sz w:val="28"/>
          <w:szCs w:val="28"/>
        </w:rPr>
        <w:t>дтверждается актом осмотра от 16.11.2024</w:t>
      </w:r>
      <w:r w:rsidR="005F18D7" w:rsidRPr="00312775">
        <w:rPr>
          <w:sz w:val="28"/>
          <w:szCs w:val="28"/>
        </w:rPr>
        <w:t xml:space="preserve"> № </w:t>
      </w:r>
      <w:r w:rsidR="000106B1">
        <w:rPr>
          <w:sz w:val="28"/>
          <w:szCs w:val="28"/>
        </w:rPr>
        <w:t>3</w:t>
      </w:r>
      <w:r w:rsidR="005F18D7" w:rsidRPr="00312775">
        <w:rPr>
          <w:sz w:val="28"/>
          <w:szCs w:val="28"/>
        </w:rPr>
        <w:t xml:space="preserve"> (прилагается)</w:t>
      </w:r>
      <w:r w:rsidRPr="00312775">
        <w:rPr>
          <w:sz w:val="28"/>
          <w:szCs w:val="28"/>
        </w:rPr>
        <w:t>.</w:t>
      </w:r>
    </w:p>
    <w:p w:rsidR="00F85B36" w:rsidRPr="00312775" w:rsidRDefault="005F18D7" w:rsidP="004406E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12775">
        <w:rPr>
          <w:color w:val="000000" w:themeColor="text1"/>
          <w:sz w:val="28"/>
          <w:szCs w:val="28"/>
        </w:rPr>
        <w:t xml:space="preserve"> </w:t>
      </w:r>
      <w:r w:rsidR="00F85B36" w:rsidRPr="00312775">
        <w:rPr>
          <w:color w:val="000000" w:themeColor="text1"/>
          <w:sz w:val="28"/>
          <w:szCs w:val="28"/>
        </w:rPr>
        <w:t xml:space="preserve"> Учитывая, что по результатам мероприятий указанных в пункте 1,2,3  настоящего постановления, правообладатель объекта, не выявлен, объект имеет признаки бесхозяйного имущества, Администрация се</w:t>
      </w:r>
      <w:r w:rsidR="00590B48" w:rsidRPr="00312775">
        <w:rPr>
          <w:color w:val="000000" w:themeColor="text1"/>
          <w:sz w:val="28"/>
          <w:szCs w:val="28"/>
        </w:rPr>
        <w:t>льского поселения Светлодольск</w:t>
      </w:r>
      <w:r w:rsidR="00F85B36" w:rsidRPr="00312775">
        <w:rPr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</w:p>
    <w:p w:rsidR="00C472C3" w:rsidRDefault="00C472C3" w:rsidP="00F85B3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95ED2" w:rsidRDefault="00395ED2" w:rsidP="00395ED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gramStart"/>
      <w:r w:rsidRPr="003A478F">
        <w:rPr>
          <w:sz w:val="28"/>
          <w:szCs w:val="28"/>
        </w:rPr>
        <w:t>П</w:t>
      </w:r>
      <w:proofErr w:type="gramEnd"/>
      <w:r w:rsidRPr="003A478F">
        <w:rPr>
          <w:sz w:val="28"/>
          <w:szCs w:val="28"/>
        </w:rPr>
        <w:t xml:space="preserve"> О С Т А Н О В Л Я ЕТ:</w:t>
      </w:r>
    </w:p>
    <w:p w:rsidR="001D655A" w:rsidRPr="00312775" w:rsidRDefault="00C472C3" w:rsidP="00C472C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12775">
        <w:rPr>
          <w:color w:val="000000" w:themeColor="text1"/>
          <w:sz w:val="28"/>
          <w:szCs w:val="28"/>
        </w:rPr>
        <w:t>1</w:t>
      </w:r>
      <w:r w:rsidR="001D655A" w:rsidRPr="00312775">
        <w:rPr>
          <w:color w:val="000000" w:themeColor="text1"/>
          <w:sz w:val="28"/>
          <w:szCs w:val="28"/>
        </w:rPr>
        <w:t>.</w:t>
      </w:r>
      <w:r w:rsidRPr="00312775">
        <w:rPr>
          <w:color w:val="000000" w:themeColor="text1"/>
          <w:sz w:val="28"/>
          <w:szCs w:val="28"/>
        </w:rPr>
        <w:t xml:space="preserve">Признать </w:t>
      </w:r>
      <w:r w:rsidR="009D4A2D" w:rsidRPr="00312775">
        <w:rPr>
          <w:color w:val="000000" w:themeColor="text1"/>
          <w:sz w:val="28"/>
          <w:szCs w:val="28"/>
        </w:rPr>
        <w:t>объект недвижимости</w:t>
      </w:r>
      <w:r w:rsidR="00BE4A7A">
        <w:rPr>
          <w:color w:val="000000" w:themeColor="text1"/>
          <w:sz w:val="28"/>
          <w:szCs w:val="28"/>
        </w:rPr>
        <w:t xml:space="preserve"> - помещение</w:t>
      </w:r>
      <w:r w:rsidR="000106B1">
        <w:rPr>
          <w:color w:val="000000" w:themeColor="text1"/>
          <w:sz w:val="28"/>
          <w:szCs w:val="28"/>
        </w:rPr>
        <w:t xml:space="preserve"> с КН 63:31:1005002:318</w:t>
      </w:r>
      <w:r w:rsidR="009D4A2D" w:rsidRPr="00312775">
        <w:rPr>
          <w:color w:val="000000" w:themeColor="text1"/>
          <w:sz w:val="28"/>
          <w:szCs w:val="28"/>
        </w:rPr>
        <w:t xml:space="preserve"> по адресу: </w:t>
      </w:r>
      <w:proofErr w:type="gramStart"/>
      <w:r w:rsidR="009D4A2D" w:rsidRPr="00312775">
        <w:rPr>
          <w:color w:val="000000" w:themeColor="text1"/>
          <w:sz w:val="28"/>
          <w:szCs w:val="28"/>
        </w:rPr>
        <w:t>Самарская область,</w:t>
      </w:r>
      <w:r w:rsidR="000106B1">
        <w:rPr>
          <w:color w:val="000000" w:themeColor="text1"/>
          <w:sz w:val="28"/>
          <w:szCs w:val="28"/>
        </w:rPr>
        <w:t xml:space="preserve"> Сергиевский район, п. Участок Сок, ул. Набережная, д. 22, кв. 3</w:t>
      </w:r>
      <w:r w:rsidR="009D4A2D" w:rsidRPr="00312775">
        <w:rPr>
          <w:color w:val="000000" w:themeColor="text1"/>
          <w:sz w:val="28"/>
          <w:szCs w:val="28"/>
        </w:rPr>
        <w:t xml:space="preserve"> –бесхозяйным.</w:t>
      </w:r>
      <w:proofErr w:type="gramEnd"/>
    </w:p>
    <w:p w:rsidR="007400FC" w:rsidRPr="00312775" w:rsidRDefault="009D4A2D" w:rsidP="004406E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12775">
        <w:rPr>
          <w:color w:val="000000" w:themeColor="text1"/>
          <w:sz w:val="28"/>
          <w:szCs w:val="28"/>
        </w:rPr>
        <w:t>2</w:t>
      </w:r>
      <w:r w:rsidR="00AE28F8" w:rsidRPr="00312775">
        <w:rPr>
          <w:color w:val="000000" w:themeColor="text1"/>
          <w:sz w:val="28"/>
          <w:szCs w:val="28"/>
        </w:rPr>
        <w:t xml:space="preserve">. </w:t>
      </w:r>
      <w:r w:rsidRPr="00312775">
        <w:rPr>
          <w:color w:val="000000" w:themeColor="text1"/>
          <w:sz w:val="28"/>
          <w:szCs w:val="28"/>
        </w:rPr>
        <w:t>В</w:t>
      </w:r>
      <w:r w:rsidR="001D655A" w:rsidRPr="00312775">
        <w:rPr>
          <w:color w:val="000000" w:themeColor="text1"/>
          <w:sz w:val="28"/>
          <w:szCs w:val="28"/>
        </w:rPr>
        <w:t xml:space="preserve"> срок, не превышающий 5 рабочих дней со дня пр</w:t>
      </w:r>
      <w:r w:rsidR="004406E6" w:rsidRPr="00312775">
        <w:rPr>
          <w:color w:val="000000" w:themeColor="text1"/>
          <w:sz w:val="28"/>
          <w:szCs w:val="28"/>
        </w:rPr>
        <w:t>инятия настоящего постановления н</w:t>
      </w:r>
      <w:r w:rsidR="001D655A" w:rsidRPr="00312775">
        <w:rPr>
          <w:color w:val="000000" w:themeColor="text1"/>
          <w:sz w:val="28"/>
          <w:szCs w:val="28"/>
        </w:rPr>
        <w:t>аправить настоящее постановление заказным письмом с уведомлением о вручении по адресу нахождения соответствующего ранее</w:t>
      </w:r>
      <w:r w:rsidR="007400FC" w:rsidRPr="00312775">
        <w:rPr>
          <w:color w:val="000000" w:themeColor="text1"/>
          <w:sz w:val="28"/>
          <w:szCs w:val="28"/>
        </w:rPr>
        <w:t xml:space="preserve"> учтенного объекта недвижимости;</w:t>
      </w:r>
    </w:p>
    <w:p w:rsidR="001D655A" w:rsidRPr="00312775" w:rsidRDefault="007400FC" w:rsidP="00C472C3">
      <w:pPr>
        <w:jc w:val="both"/>
        <w:rPr>
          <w:sz w:val="28"/>
          <w:szCs w:val="28"/>
        </w:rPr>
      </w:pPr>
      <w:r w:rsidRPr="00312775">
        <w:rPr>
          <w:sz w:val="28"/>
          <w:szCs w:val="28"/>
        </w:rPr>
        <w:t xml:space="preserve">            </w:t>
      </w:r>
      <w:r w:rsidR="00F85B36" w:rsidRPr="00312775">
        <w:rPr>
          <w:sz w:val="28"/>
          <w:szCs w:val="28"/>
        </w:rPr>
        <w:t>4.</w:t>
      </w:r>
      <w:r w:rsidR="004406E6" w:rsidRPr="00312775">
        <w:rPr>
          <w:color w:val="000000" w:themeColor="text1"/>
          <w:sz w:val="28"/>
          <w:szCs w:val="28"/>
        </w:rPr>
        <w:t xml:space="preserve"> В срок, не превышающий 5 рабочих дней со дня принятия настоящего постановления </w:t>
      </w:r>
      <w:proofErr w:type="gramStart"/>
      <w:r w:rsidR="00590B48" w:rsidRPr="00312775">
        <w:rPr>
          <w:sz w:val="28"/>
          <w:szCs w:val="28"/>
        </w:rPr>
        <w:t>р</w:t>
      </w:r>
      <w:r w:rsidR="001D655A" w:rsidRPr="00312775">
        <w:rPr>
          <w:sz w:val="28"/>
          <w:szCs w:val="28"/>
        </w:rPr>
        <w:t>азместить</w:t>
      </w:r>
      <w:proofErr w:type="gramEnd"/>
      <w:r w:rsidR="001D655A" w:rsidRPr="00312775">
        <w:rPr>
          <w:sz w:val="28"/>
          <w:szCs w:val="28"/>
        </w:rPr>
        <w:t xml:space="preserve"> настояще</w:t>
      </w:r>
      <w:r w:rsidRPr="00312775">
        <w:rPr>
          <w:sz w:val="28"/>
          <w:szCs w:val="28"/>
        </w:rPr>
        <w:t xml:space="preserve">е постановление в информационно   </w:t>
      </w:r>
      <w:r w:rsidR="001D655A" w:rsidRPr="00312775">
        <w:rPr>
          <w:sz w:val="28"/>
          <w:szCs w:val="28"/>
        </w:rPr>
        <w:t xml:space="preserve">телекоммуникационной сети «Интернет» на официальном сайте </w:t>
      </w:r>
      <w:hyperlink r:id="rId5" w:history="1">
        <w:r w:rsidR="00472849" w:rsidRPr="00312775">
          <w:rPr>
            <w:rStyle w:val="a7"/>
            <w:sz w:val="28"/>
            <w:szCs w:val="28"/>
          </w:rPr>
          <w:t>http://www.sergievsk.ru/</w:t>
        </w:r>
      </w:hyperlink>
      <w:r w:rsidR="009D4A2D" w:rsidRPr="00312775">
        <w:rPr>
          <w:sz w:val="28"/>
          <w:szCs w:val="28"/>
        </w:rPr>
        <w:t>.</w:t>
      </w:r>
    </w:p>
    <w:p w:rsidR="009D4A2D" w:rsidRPr="00312775" w:rsidRDefault="009D4A2D" w:rsidP="00C472C3">
      <w:pPr>
        <w:jc w:val="both"/>
        <w:rPr>
          <w:sz w:val="28"/>
          <w:szCs w:val="28"/>
        </w:rPr>
      </w:pPr>
      <w:r w:rsidRPr="00312775">
        <w:rPr>
          <w:sz w:val="28"/>
          <w:szCs w:val="28"/>
        </w:rPr>
        <w:t xml:space="preserve">            </w:t>
      </w:r>
      <w:r w:rsidR="00F85B36" w:rsidRPr="00312775">
        <w:rPr>
          <w:sz w:val="28"/>
          <w:szCs w:val="28"/>
        </w:rPr>
        <w:t>5</w:t>
      </w:r>
      <w:r w:rsidRPr="00312775">
        <w:rPr>
          <w:sz w:val="28"/>
          <w:szCs w:val="28"/>
        </w:rPr>
        <w:t xml:space="preserve">. </w:t>
      </w:r>
      <w:proofErr w:type="gramStart"/>
      <w:r w:rsidRPr="00312775">
        <w:rPr>
          <w:sz w:val="28"/>
          <w:szCs w:val="28"/>
        </w:rPr>
        <w:t>Контроль за</w:t>
      </w:r>
      <w:proofErr w:type="gramEnd"/>
      <w:r w:rsidRPr="003127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0B48" w:rsidRPr="00312775" w:rsidRDefault="00590B48" w:rsidP="00C472C3">
      <w:pPr>
        <w:jc w:val="both"/>
        <w:rPr>
          <w:sz w:val="28"/>
          <w:szCs w:val="28"/>
        </w:rPr>
      </w:pPr>
    </w:p>
    <w:p w:rsidR="00395ED2" w:rsidRPr="00312775" w:rsidRDefault="00395ED2" w:rsidP="00395ED2">
      <w:pPr>
        <w:ind w:right="-40"/>
        <w:rPr>
          <w:sz w:val="28"/>
          <w:szCs w:val="28"/>
        </w:rPr>
      </w:pPr>
    </w:p>
    <w:p w:rsidR="00395ED2" w:rsidRPr="00312775" w:rsidRDefault="00986E72" w:rsidP="00395ED2">
      <w:pPr>
        <w:ind w:right="-40"/>
        <w:rPr>
          <w:sz w:val="28"/>
          <w:szCs w:val="28"/>
        </w:rPr>
      </w:pPr>
      <w:r w:rsidRPr="00312775">
        <w:rPr>
          <w:sz w:val="28"/>
          <w:szCs w:val="28"/>
        </w:rPr>
        <w:t>Глава</w:t>
      </w:r>
      <w:r w:rsidR="0089652A" w:rsidRPr="00312775">
        <w:rPr>
          <w:sz w:val="28"/>
          <w:szCs w:val="28"/>
        </w:rPr>
        <w:t xml:space="preserve"> </w:t>
      </w:r>
      <w:r w:rsidR="00590B48" w:rsidRPr="00312775">
        <w:rPr>
          <w:sz w:val="28"/>
          <w:szCs w:val="28"/>
        </w:rPr>
        <w:t>сельского поселения Светлодольск</w:t>
      </w:r>
    </w:p>
    <w:p w:rsidR="00395ED2" w:rsidRPr="00312775" w:rsidRDefault="007400FC" w:rsidP="00395ED2">
      <w:pPr>
        <w:ind w:right="-40"/>
        <w:rPr>
          <w:sz w:val="28"/>
          <w:szCs w:val="28"/>
        </w:rPr>
      </w:pPr>
      <w:r w:rsidRPr="00312775">
        <w:rPr>
          <w:sz w:val="28"/>
          <w:szCs w:val="28"/>
        </w:rPr>
        <w:t xml:space="preserve">муниципального района Сергиевский </w:t>
      </w:r>
      <w:r w:rsidR="00395ED2" w:rsidRPr="00312775">
        <w:rPr>
          <w:sz w:val="28"/>
          <w:szCs w:val="28"/>
        </w:rPr>
        <w:t xml:space="preserve">                                </w:t>
      </w:r>
      <w:r w:rsidR="000044E3" w:rsidRPr="00312775">
        <w:rPr>
          <w:sz w:val="28"/>
          <w:szCs w:val="28"/>
        </w:rPr>
        <w:t xml:space="preserve">           </w:t>
      </w:r>
      <w:r w:rsidR="00395ED2" w:rsidRPr="00312775">
        <w:rPr>
          <w:sz w:val="28"/>
          <w:szCs w:val="28"/>
        </w:rPr>
        <w:t xml:space="preserve">   </w:t>
      </w:r>
      <w:proofErr w:type="spellStart"/>
      <w:r w:rsidR="00590B48" w:rsidRPr="00312775">
        <w:rPr>
          <w:sz w:val="28"/>
          <w:szCs w:val="28"/>
        </w:rPr>
        <w:t>Н.В.Андрюхин</w:t>
      </w:r>
      <w:proofErr w:type="spellEnd"/>
      <w:r w:rsidR="00395ED2" w:rsidRPr="00312775">
        <w:rPr>
          <w:sz w:val="28"/>
          <w:szCs w:val="28"/>
        </w:rPr>
        <w:t xml:space="preserve">                                   </w:t>
      </w:r>
    </w:p>
    <w:p w:rsidR="007400FC" w:rsidRPr="00312775" w:rsidRDefault="007400FC" w:rsidP="00395ED2">
      <w:pPr>
        <w:ind w:right="-40"/>
        <w:rPr>
          <w:sz w:val="28"/>
          <w:szCs w:val="28"/>
        </w:rPr>
      </w:pPr>
    </w:p>
    <w:p w:rsidR="007400FC" w:rsidRPr="00312775" w:rsidRDefault="007400FC" w:rsidP="00395ED2">
      <w:pPr>
        <w:ind w:right="-40"/>
        <w:rPr>
          <w:sz w:val="28"/>
          <w:szCs w:val="28"/>
        </w:rPr>
      </w:pPr>
    </w:p>
    <w:p w:rsidR="00395ED2" w:rsidRPr="00312775" w:rsidRDefault="00395ED2" w:rsidP="00395ED2">
      <w:pPr>
        <w:ind w:right="-414"/>
        <w:rPr>
          <w:sz w:val="28"/>
          <w:szCs w:val="28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395ED2" w:rsidRDefault="00395ED2" w:rsidP="00395ED2">
      <w:pPr>
        <w:ind w:right="-414"/>
        <w:rPr>
          <w:sz w:val="20"/>
        </w:rPr>
      </w:pPr>
    </w:p>
    <w:p w:rsidR="008E1A11" w:rsidRDefault="008E1A11" w:rsidP="008E1A11">
      <w:pPr>
        <w:ind w:right="-414"/>
        <w:rPr>
          <w:sz w:val="20"/>
        </w:rPr>
      </w:pPr>
    </w:p>
    <w:p w:rsidR="001F2295" w:rsidRDefault="001F2295" w:rsidP="0089652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F2295" w:rsidRPr="0089652A" w:rsidRDefault="001F2295" w:rsidP="0089652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1F2295" w:rsidRPr="0089652A" w:rsidSect="008E1A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A11"/>
    <w:rsid w:val="000044E3"/>
    <w:rsid w:val="000106B1"/>
    <w:rsid w:val="0001599F"/>
    <w:rsid w:val="00023227"/>
    <w:rsid w:val="00033F1E"/>
    <w:rsid w:val="00047AFD"/>
    <w:rsid w:val="00057B97"/>
    <w:rsid w:val="000649FF"/>
    <w:rsid w:val="0006632D"/>
    <w:rsid w:val="000726D1"/>
    <w:rsid w:val="000A37FE"/>
    <w:rsid w:val="000A515F"/>
    <w:rsid w:val="000C0CBB"/>
    <w:rsid w:val="000C5B4F"/>
    <w:rsid w:val="000D4506"/>
    <w:rsid w:val="000F15CC"/>
    <w:rsid w:val="00100482"/>
    <w:rsid w:val="0011122C"/>
    <w:rsid w:val="00121BDB"/>
    <w:rsid w:val="00122735"/>
    <w:rsid w:val="00126867"/>
    <w:rsid w:val="00141595"/>
    <w:rsid w:val="001432A9"/>
    <w:rsid w:val="001705E4"/>
    <w:rsid w:val="001B11A7"/>
    <w:rsid w:val="001C5A7A"/>
    <w:rsid w:val="001D1403"/>
    <w:rsid w:val="001D655A"/>
    <w:rsid w:val="001F2295"/>
    <w:rsid w:val="00205F34"/>
    <w:rsid w:val="00213FC5"/>
    <w:rsid w:val="0024391F"/>
    <w:rsid w:val="00245526"/>
    <w:rsid w:val="00246AAC"/>
    <w:rsid w:val="00250BB8"/>
    <w:rsid w:val="00251717"/>
    <w:rsid w:val="0026175F"/>
    <w:rsid w:val="0026613F"/>
    <w:rsid w:val="002935F4"/>
    <w:rsid w:val="002C6D0A"/>
    <w:rsid w:val="002E04D7"/>
    <w:rsid w:val="002F02C5"/>
    <w:rsid w:val="003079AC"/>
    <w:rsid w:val="00312775"/>
    <w:rsid w:val="00313DBF"/>
    <w:rsid w:val="0031727A"/>
    <w:rsid w:val="00323A3F"/>
    <w:rsid w:val="003332A9"/>
    <w:rsid w:val="00336DC2"/>
    <w:rsid w:val="00343463"/>
    <w:rsid w:val="00353F23"/>
    <w:rsid w:val="00354049"/>
    <w:rsid w:val="0037293A"/>
    <w:rsid w:val="003777B7"/>
    <w:rsid w:val="0038244B"/>
    <w:rsid w:val="00395ED2"/>
    <w:rsid w:val="003A0F48"/>
    <w:rsid w:val="003B0451"/>
    <w:rsid w:val="003C4106"/>
    <w:rsid w:val="003D535D"/>
    <w:rsid w:val="003E0D15"/>
    <w:rsid w:val="003E3718"/>
    <w:rsid w:val="004074D3"/>
    <w:rsid w:val="00434F48"/>
    <w:rsid w:val="00437BFF"/>
    <w:rsid w:val="004406E6"/>
    <w:rsid w:val="00472849"/>
    <w:rsid w:val="00493911"/>
    <w:rsid w:val="00496083"/>
    <w:rsid w:val="004D6253"/>
    <w:rsid w:val="004F1631"/>
    <w:rsid w:val="004F233D"/>
    <w:rsid w:val="00506BC8"/>
    <w:rsid w:val="00511500"/>
    <w:rsid w:val="00514598"/>
    <w:rsid w:val="005252FC"/>
    <w:rsid w:val="00590B48"/>
    <w:rsid w:val="00590E3E"/>
    <w:rsid w:val="005A6E51"/>
    <w:rsid w:val="005B0250"/>
    <w:rsid w:val="005C1F20"/>
    <w:rsid w:val="005D3860"/>
    <w:rsid w:val="005E4BCE"/>
    <w:rsid w:val="005F18D7"/>
    <w:rsid w:val="005F5527"/>
    <w:rsid w:val="00620CCC"/>
    <w:rsid w:val="00625F15"/>
    <w:rsid w:val="0062791E"/>
    <w:rsid w:val="00633B31"/>
    <w:rsid w:val="00646E90"/>
    <w:rsid w:val="00647FBD"/>
    <w:rsid w:val="006545EC"/>
    <w:rsid w:val="0067437A"/>
    <w:rsid w:val="00675420"/>
    <w:rsid w:val="006955F7"/>
    <w:rsid w:val="006A5911"/>
    <w:rsid w:val="006F3D1E"/>
    <w:rsid w:val="007235BC"/>
    <w:rsid w:val="007400FC"/>
    <w:rsid w:val="00742492"/>
    <w:rsid w:val="00760F0C"/>
    <w:rsid w:val="007620B0"/>
    <w:rsid w:val="007945F4"/>
    <w:rsid w:val="007A3FFA"/>
    <w:rsid w:val="007A53F1"/>
    <w:rsid w:val="00806BA1"/>
    <w:rsid w:val="0082076F"/>
    <w:rsid w:val="0082498F"/>
    <w:rsid w:val="00867B68"/>
    <w:rsid w:val="008707C4"/>
    <w:rsid w:val="008861EE"/>
    <w:rsid w:val="008951C1"/>
    <w:rsid w:val="0089652A"/>
    <w:rsid w:val="008A0BA0"/>
    <w:rsid w:val="008B0D75"/>
    <w:rsid w:val="008C0EB7"/>
    <w:rsid w:val="008E1A11"/>
    <w:rsid w:val="009127FE"/>
    <w:rsid w:val="00914BD0"/>
    <w:rsid w:val="00964AF0"/>
    <w:rsid w:val="00986E72"/>
    <w:rsid w:val="009D4A2D"/>
    <w:rsid w:val="00A01C68"/>
    <w:rsid w:val="00A32CE0"/>
    <w:rsid w:val="00A53F63"/>
    <w:rsid w:val="00A56F12"/>
    <w:rsid w:val="00A943C2"/>
    <w:rsid w:val="00AA06F9"/>
    <w:rsid w:val="00AA0F29"/>
    <w:rsid w:val="00AB02FB"/>
    <w:rsid w:val="00AB7B56"/>
    <w:rsid w:val="00AC5AF4"/>
    <w:rsid w:val="00AE28F8"/>
    <w:rsid w:val="00AE4CE0"/>
    <w:rsid w:val="00B046DC"/>
    <w:rsid w:val="00B078D6"/>
    <w:rsid w:val="00B420D4"/>
    <w:rsid w:val="00B62880"/>
    <w:rsid w:val="00B7106B"/>
    <w:rsid w:val="00B934ED"/>
    <w:rsid w:val="00B95CC0"/>
    <w:rsid w:val="00BB7712"/>
    <w:rsid w:val="00BC0CB4"/>
    <w:rsid w:val="00BD4E74"/>
    <w:rsid w:val="00BD6965"/>
    <w:rsid w:val="00BE4692"/>
    <w:rsid w:val="00BE4A7A"/>
    <w:rsid w:val="00C012D5"/>
    <w:rsid w:val="00C472C3"/>
    <w:rsid w:val="00C547FD"/>
    <w:rsid w:val="00C80841"/>
    <w:rsid w:val="00C92DF5"/>
    <w:rsid w:val="00CA03A7"/>
    <w:rsid w:val="00CB6860"/>
    <w:rsid w:val="00CC12BA"/>
    <w:rsid w:val="00CD6CA6"/>
    <w:rsid w:val="00D03C6D"/>
    <w:rsid w:val="00D64DE0"/>
    <w:rsid w:val="00D80881"/>
    <w:rsid w:val="00D91720"/>
    <w:rsid w:val="00DA4225"/>
    <w:rsid w:val="00DA4DE8"/>
    <w:rsid w:val="00DA774E"/>
    <w:rsid w:val="00DD2B58"/>
    <w:rsid w:val="00E02922"/>
    <w:rsid w:val="00E22CBF"/>
    <w:rsid w:val="00E60BF5"/>
    <w:rsid w:val="00E63BBC"/>
    <w:rsid w:val="00E67CE8"/>
    <w:rsid w:val="00E7236A"/>
    <w:rsid w:val="00E9785F"/>
    <w:rsid w:val="00EA011D"/>
    <w:rsid w:val="00EA2D44"/>
    <w:rsid w:val="00EA4EAF"/>
    <w:rsid w:val="00EA5BB1"/>
    <w:rsid w:val="00EC6675"/>
    <w:rsid w:val="00EE6C18"/>
    <w:rsid w:val="00EF357E"/>
    <w:rsid w:val="00F15F21"/>
    <w:rsid w:val="00F51CB7"/>
    <w:rsid w:val="00F76FA5"/>
    <w:rsid w:val="00F85B36"/>
    <w:rsid w:val="00F9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E1A11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8E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8E1A1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8E1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8E1A11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8E1A11"/>
    <w:pPr>
      <w:widowControl w:val="0"/>
      <w:ind w:left="720"/>
      <w:contextualSpacing/>
      <w:jc w:val="both"/>
    </w:pPr>
    <w:rPr>
      <w:rFonts w:ascii="Arial" w:hAnsi="Arial"/>
      <w:snapToGrid w:val="0"/>
      <w:sz w:val="16"/>
      <w:szCs w:val="20"/>
    </w:rPr>
  </w:style>
  <w:style w:type="character" w:styleId="a7">
    <w:name w:val="Hyperlink"/>
    <w:basedOn w:val="a0"/>
    <w:uiPriority w:val="99"/>
    <w:unhideWhenUsed/>
    <w:rsid w:val="001D65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F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/" TargetMode="External"/><Relationship Id="rId4" Type="http://schemas.openxmlformats.org/officeDocument/2006/relationships/hyperlink" Target="http://www.sergievsk.ru/city/informacziya_dlya_grazhda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9C4148B5B14D41943D3DF10F7B1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C9E88-447F-4BC5-AE6A-879497DA9161}"/>
      </w:docPartPr>
      <w:docPartBody>
        <w:p w:rsidR="00A4290E" w:rsidRDefault="008F6FF9" w:rsidP="008F6FF9">
          <w:pPr>
            <w:pStyle w:val="A29C4148B5B14D41943D3DF10F7B14A9"/>
          </w:pPr>
          <w:r w:rsidRPr="008D12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F6FF9"/>
    <w:rsid w:val="000412A3"/>
    <w:rsid w:val="000459F5"/>
    <w:rsid w:val="000535D2"/>
    <w:rsid w:val="000A0CF6"/>
    <w:rsid w:val="00161B41"/>
    <w:rsid w:val="001955B2"/>
    <w:rsid w:val="001E24B0"/>
    <w:rsid w:val="00242EBF"/>
    <w:rsid w:val="00297E94"/>
    <w:rsid w:val="002C5F5F"/>
    <w:rsid w:val="00322017"/>
    <w:rsid w:val="00366FA3"/>
    <w:rsid w:val="00393F26"/>
    <w:rsid w:val="00441E7A"/>
    <w:rsid w:val="004B04A4"/>
    <w:rsid w:val="004E4F76"/>
    <w:rsid w:val="005937A1"/>
    <w:rsid w:val="005E7A7E"/>
    <w:rsid w:val="00677BC9"/>
    <w:rsid w:val="00774E87"/>
    <w:rsid w:val="007E41CF"/>
    <w:rsid w:val="00826AF7"/>
    <w:rsid w:val="008C0DF9"/>
    <w:rsid w:val="008E575B"/>
    <w:rsid w:val="008F6FF9"/>
    <w:rsid w:val="00944D00"/>
    <w:rsid w:val="009B67F8"/>
    <w:rsid w:val="00A3115C"/>
    <w:rsid w:val="00A4290E"/>
    <w:rsid w:val="00A53410"/>
    <w:rsid w:val="00B10EA6"/>
    <w:rsid w:val="00BA3E11"/>
    <w:rsid w:val="00D00334"/>
    <w:rsid w:val="00DB351D"/>
    <w:rsid w:val="00DD1168"/>
    <w:rsid w:val="00E26CAB"/>
    <w:rsid w:val="00E65880"/>
    <w:rsid w:val="00EC49BF"/>
    <w:rsid w:val="00FC3031"/>
    <w:rsid w:val="00FF57A1"/>
    <w:rsid w:val="00FF79C3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FF9"/>
    <w:rPr>
      <w:color w:val="808080"/>
    </w:rPr>
  </w:style>
  <w:style w:type="paragraph" w:customStyle="1" w:styleId="A29C4148B5B14D41943D3DF10F7B14A9">
    <w:name w:val="A29C4148B5B14D41943D3DF10F7B14A9"/>
    <w:rsid w:val="008F6F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2024-03-25T06:40:00Z</cp:lastPrinted>
  <dcterms:created xsi:type="dcterms:W3CDTF">2024-01-12T09:56:00Z</dcterms:created>
  <dcterms:modified xsi:type="dcterms:W3CDTF">2024-03-25T06:40:00Z</dcterms:modified>
</cp:coreProperties>
</file>